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8E" w:rsidRPr="00C27824" w:rsidRDefault="00932F8E" w:rsidP="00932F8E">
      <w:pPr>
        <w:rPr>
          <w:b/>
          <w:sz w:val="26"/>
          <w:szCs w:val="26"/>
          <w:lang w:val="uk-UA"/>
        </w:rPr>
      </w:pPr>
      <w:r w:rsidRPr="00C27824">
        <w:rPr>
          <w:b/>
          <w:sz w:val="26"/>
          <w:szCs w:val="26"/>
          <w:lang w:val="uk-UA"/>
        </w:rPr>
        <w:t>Загальні вимоги</w:t>
      </w:r>
      <w:r>
        <w:rPr>
          <w:b/>
          <w:sz w:val="26"/>
          <w:szCs w:val="26"/>
          <w:lang w:val="uk-UA"/>
        </w:rPr>
        <w:t xml:space="preserve"> з історії</w:t>
      </w:r>
      <w:r w:rsidRPr="00C27824">
        <w:rPr>
          <w:b/>
          <w:sz w:val="26"/>
          <w:szCs w:val="26"/>
          <w:lang w:val="uk-UA"/>
        </w:rPr>
        <w:t>:</w:t>
      </w:r>
    </w:p>
    <w:p w:rsidR="00932F8E" w:rsidRPr="002716F8" w:rsidRDefault="00932F8E" w:rsidP="00932F8E">
      <w:pPr>
        <w:rPr>
          <w:sz w:val="26"/>
          <w:szCs w:val="26"/>
          <w:lang w:val="uk-UA"/>
        </w:rPr>
      </w:pPr>
      <w:r w:rsidRPr="002716F8">
        <w:rPr>
          <w:sz w:val="26"/>
          <w:szCs w:val="26"/>
          <w:lang w:val="uk-UA"/>
        </w:rPr>
        <w:t>Проект повинен місти:</w:t>
      </w:r>
    </w:p>
    <w:p w:rsidR="00932F8E" w:rsidRPr="002716F8" w:rsidRDefault="00932F8E" w:rsidP="00932F8E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2716F8">
        <w:rPr>
          <w:sz w:val="26"/>
          <w:szCs w:val="26"/>
          <w:lang w:val="uk-UA"/>
        </w:rPr>
        <w:t>виклад історичних подій даного періоду;</w:t>
      </w:r>
    </w:p>
    <w:p w:rsidR="00932F8E" w:rsidRPr="002716F8" w:rsidRDefault="00932F8E" w:rsidP="00932F8E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2716F8">
        <w:rPr>
          <w:sz w:val="26"/>
          <w:szCs w:val="26"/>
          <w:lang w:val="uk-UA"/>
        </w:rPr>
        <w:t>персоналії;</w:t>
      </w:r>
    </w:p>
    <w:p w:rsidR="00932F8E" w:rsidRPr="002716F8" w:rsidRDefault="00932F8E" w:rsidP="00932F8E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2716F8">
        <w:rPr>
          <w:sz w:val="26"/>
          <w:szCs w:val="26"/>
          <w:lang w:val="uk-UA"/>
        </w:rPr>
        <w:t>термінологію;</w:t>
      </w:r>
    </w:p>
    <w:p w:rsidR="00932F8E" w:rsidRPr="002716F8" w:rsidRDefault="00932F8E" w:rsidP="00932F8E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2716F8">
        <w:rPr>
          <w:sz w:val="26"/>
          <w:szCs w:val="26"/>
          <w:lang w:val="uk-UA"/>
        </w:rPr>
        <w:t>історичне значення (подій, явищ, відкриттів або досягнень);</w:t>
      </w:r>
    </w:p>
    <w:p w:rsidR="00932F8E" w:rsidRPr="002716F8" w:rsidRDefault="00932F8E" w:rsidP="00932F8E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2716F8">
        <w:rPr>
          <w:sz w:val="26"/>
          <w:szCs w:val="26"/>
          <w:lang w:val="uk-UA"/>
        </w:rPr>
        <w:t xml:space="preserve"> власну оцінку подій.</w:t>
      </w:r>
    </w:p>
    <w:p w:rsidR="00932F8E" w:rsidRDefault="00932F8E" w:rsidP="00932F8E">
      <w:pPr>
        <w:rPr>
          <w:b/>
          <w:sz w:val="26"/>
          <w:szCs w:val="26"/>
          <w:lang w:val="uk-UA"/>
        </w:rPr>
      </w:pPr>
    </w:p>
    <w:p w:rsidR="00932F8E" w:rsidRDefault="00932F8E" w:rsidP="00932F8E">
      <w:pPr>
        <w:rPr>
          <w:b/>
          <w:sz w:val="26"/>
          <w:szCs w:val="26"/>
          <w:lang w:val="uk-UA"/>
        </w:rPr>
      </w:pPr>
      <w:r w:rsidRPr="00C27824">
        <w:rPr>
          <w:b/>
          <w:sz w:val="26"/>
          <w:szCs w:val="26"/>
          <w:lang w:val="uk-UA"/>
        </w:rPr>
        <w:t>Загальні вимоги</w:t>
      </w:r>
      <w:r>
        <w:rPr>
          <w:b/>
          <w:sz w:val="26"/>
          <w:szCs w:val="26"/>
          <w:lang w:val="uk-UA"/>
        </w:rPr>
        <w:t xml:space="preserve"> з інформатики:</w:t>
      </w:r>
    </w:p>
    <w:p w:rsidR="00932F8E" w:rsidRDefault="00932F8E" w:rsidP="00932F8E">
      <w:pPr>
        <w:rPr>
          <w:b/>
          <w:sz w:val="26"/>
          <w:szCs w:val="26"/>
          <w:lang w:val="uk-UA"/>
        </w:rPr>
      </w:pPr>
    </w:p>
    <w:p w:rsidR="00932F8E" w:rsidRPr="002716F8" w:rsidRDefault="00932F8E" w:rsidP="00932F8E">
      <w:pPr>
        <w:rPr>
          <w:b/>
          <w:i/>
          <w:sz w:val="26"/>
          <w:szCs w:val="26"/>
          <w:lang w:val="uk-UA"/>
        </w:rPr>
      </w:pPr>
      <w:r w:rsidRPr="002716F8">
        <w:rPr>
          <w:b/>
          <w:i/>
          <w:sz w:val="26"/>
          <w:szCs w:val="26"/>
          <w:lang w:val="uk-UA"/>
        </w:rPr>
        <w:t>1 етап (до 24.11.2016, 25.11.2016 включно – відповідно розкладу уроків в 10-х класах)</w:t>
      </w:r>
    </w:p>
    <w:p w:rsidR="00932F8E" w:rsidRDefault="00932F8E" w:rsidP="00932F8E">
      <w:pPr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Пошук інформації (текстової, графічної, відео, звукової)</w:t>
      </w:r>
    </w:p>
    <w:p w:rsidR="00932F8E" w:rsidRDefault="00932F8E" w:rsidP="00932F8E">
      <w:pPr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Створення презентації:</w:t>
      </w:r>
    </w:p>
    <w:p w:rsidR="00932F8E" w:rsidRDefault="00932F8E" w:rsidP="00932F8E">
      <w:pPr>
        <w:numPr>
          <w:ilvl w:val="1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 слайд - </w:t>
      </w:r>
      <w:proofErr w:type="spellStart"/>
      <w:r>
        <w:rPr>
          <w:sz w:val="26"/>
          <w:szCs w:val="26"/>
          <w:lang w:val="uk-UA"/>
        </w:rPr>
        <w:t>Титуальний</w:t>
      </w:r>
      <w:proofErr w:type="spellEnd"/>
      <w:r>
        <w:rPr>
          <w:sz w:val="26"/>
          <w:szCs w:val="26"/>
          <w:lang w:val="uk-UA"/>
        </w:rPr>
        <w:t xml:space="preserve"> аркуш</w:t>
      </w:r>
    </w:p>
    <w:p w:rsidR="00932F8E" w:rsidRDefault="00932F8E" w:rsidP="00932F8E">
      <w:pPr>
        <w:numPr>
          <w:ilvl w:val="1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 слайд – Зміст</w:t>
      </w:r>
    </w:p>
    <w:p w:rsidR="00932F8E" w:rsidRDefault="00932F8E" w:rsidP="00932F8E">
      <w:pPr>
        <w:numPr>
          <w:ilvl w:val="1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 слайд - …- інформація відповідно заданої теми (на першому етапі – скільки встигнете)</w:t>
      </w:r>
    </w:p>
    <w:p w:rsidR="00932F8E" w:rsidRDefault="00932F8E" w:rsidP="00932F8E">
      <w:pPr>
        <w:numPr>
          <w:ilvl w:val="1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Останній слайд – література</w:t>
      </w:r>
    </w:p>
    <w:p w:rsidR="00932F8E" w:rsidRDefault="00932F8E" w:rsidP="00932F8E">
      <w:pPr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Дизайн слайда (оформлення, стиль тексту)</w:t>
      </w:r>
    </w:p>
    <w:p w:rsidR="00932F8E" w:rsidRDefault="00932F8E" w:rsidP="00932F8E">
      <w:pPr>
        <w:ind w:left="720"/>
        <w:rPr>
          <w:sz w:val="26"/>
          <w:szCs w:val="26"/>
          <w:lang w:val="uk-UA"/>
        </w:rPr>
      </w:pPr>
    </w:p>
    <w:p w:rsidR="00932F8E" w:rsidRDefault="00932F8E" w:rsidP="00932F8E">
      <w:pPr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 xml:space="preserve"> етап (до </w:t>
      </w:r>
      <w:r>
        <w:rPr>
          <w:b/>
          <w:i/>
          <w:sz w:val="26"/>
          <w:szCs w:val="26"/>
          <w:lang w:val="uk-UA"/>
        </w:rPr>
        <w:t>01</w:t>
      </w:r>
      <w:r w:rsidRPr="002716F8">
        <w:rPr>
          <w:b/>
          <w:i/>
          <w:sz w:val="26"/>
          <w:szCs w:val="26"/>
          <w:lang w:val="uk-UA"/>
        </w:rPr>
        <w:t>.1</w:t>
      </w: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 xml:space="preserve">.2016, </w:t>
      </w:r>
      <w:r>
        <w:rPr>
          <w:b/>
          <w:i/>
          <w:sz w:val="26"/>
          <w:szCs w:val="26"/>
          <w:lang w:val="uk-UA"/>
        </w:rPr>
        <w:t>02</w:t>
      </w:r>
      <w:r w:rsidRPr="002716F8">
        <w:rPr>
          <w:b/>
          <w:i/>
          <w:sz w:val="26"/>
          <w:szCs w:val="26"/>
          <w:lang w:val="uk-UA"/>
        </w:rPr>
        <w:t>.1</w:t>
      </w: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>.2016 включно – відповідно розкладу уроків в 10-х класах)</w:t>
      </w:r>
    </w:p>
    <w:p w:rsidR="00932F8E" w:rsidRDefault="00932F8E" w:rsidP="00932F8E">
      <w:pPr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Наповнення презентації інформацією відповідно до теми.</w:t>
      </w:r>
    </w:p>
    <w:p w:rsidR="00932F8E" w:rsidRDefault="00932F8E" w:rsidP="00932F8E">
      <w:pPr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Додавання кнопок переходу та гіперпосилань.</w:t>
      </w:r>
    </w:p>
    <w:p w:rsidR="00932F8E" w:rsidRDefault="00932F8E" w:rsidP="00932F8E">
      <w:pPr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Анімація в презентаціях</w:t>
      </w:r>
    </w:p>
    <w:p w:rsidR="00932F8E" w:rsidRDefault="00932F8E" w:rsidP="00932F8E">
      <w:pPr>
        <w:rPr>
          <w:b/>
          <w:i/>
          <w:sz w:val="26"/>
          <w:szCs w:val="26"/>
          <w:lang w:val="uk-UA"/>
        </w:rPr>
      </w:pPr>
    </w:p>
    <w:p w:rsidR="00932F8E" w:rsidRDefault="00932F8E" w:rsidP="00932F8E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</w:t>
      </w:r>
      <w:r w:rsidRPr="002716F8">
        <w:rPr>
          <w:b/>
          <w:i/>
          <w:sz w:val="26"/>
          <w:szCs w:val="26"/>
          <w:lang w:val="uk-UA"/>
        </w:rPr>
        <w:t xml:space="preserve"> етап (до </w:t>
      </w:r>
      <w:r>
        <w:rPr>
          <w:b/>
          <w:i/>
          <w:sz w:val="26"/>
          <w:szCs w:val="26"/>
          <w:lang w:val="uk-UA"/>
        </w:rPr>
        <w:t>08</w:t>
      </w:r>
      <w:r w:rsidRPr="002716F8">
        <w:rPr>
          <w:b/>
          <w:i/>
          <w:sz w:val="26"/>
          <w:szCs w:val="26"/>
          <w:lang w:val="uk-UA"/>
        </w:rPr>
        <w:t>.1</w:t>
      </w: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 xml:space="preserve">.2016, </w:t>
      </w:r>
      <w:r>
        <w:rPr>
          <w:b/>
          <w:i/>
          <w:sz w:val="26"/>
          <w:szCs w:val="26"/>
          <w:lang w:val="uk-UA"/>
        </w:rPr>
        <w:t>09</w:t>
      </w:r>
      <w:r w:rsidRPr="002716F8">
        <w:rPr>
          <w:b/>
          <w:i/>
          <w:sz w:val="26"/>
          <w:szCs w:val="26"/>
          <w:lang w:val="uk-UA"/>
        </w:rPr>
        <w:t>.1</w:t>
      </w: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>.2016 включно – відповідно розкладу уроків в 10-х класах)</w:t>
      </w:r>
    </w:p>
    <w:p w:rsidR="00932F8E" w:rsidRDefault="00932F8E" w:rsidP="00932F8E">
      <w:pPr>
        <w:rPr>
          <w:sz w:val="26"/>
          <w:szCs w:val="26"/>
          <w:lang w:val="uk-UA"/>
        </w:rPr>
      </w:pPr>
      <w:r w:rsidRPr="00E466C8">
        <w:rPr>
          <w:sz w:val="26"/>
          <w:szCs w:val="26"/>
          <w:lang w:val="uk-UA"/>
        </w:rPr>
        <w:t>Попередній перегляд презентацій. Виявлення недоліків. Доопрацювання</w:t>
      </w:r>
      <w:r>
        <w:rPr>
          <w:b/>
          <w:i/>
          <w:sz w:val="26"/>
          <w:szCs w:val="26"/>
          <w:lang w:val="uk-UA"/>
        </w:rPr>
        <w:t>.</w:t>
      </w:r>
    </w:p>
    <w:p w:rsidR="00932F8E" w:rsidRPr="00E466C8" w:rsidRDefault="00932F8E" w:rsidP="00932F8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*Можливо робота з тригерами або </w:t>
      </w:r>
      <w:proofErr w:type="spellStart"/>
      <w:r>
        <w:rPr>
          <w:sz w:val="26"/>
          <w:szCs w:val="26"/>
          <w:lang w:val="uk-UA"/>
        </w:rPr>
        <w:t>онлайн</w:t>
      </w:r>
      <w:proofErr w:type="spellEnd"/>
      <w:r>
        <w:rPr>
          <w:sz w:val="26"/>
          <w:szCs w:val="26"/>
          <w:lang w:val="uk-UA"/>
        </w:rPr>
        <w:t xml:space="preserve"> сервісами в залежності від обраної теми.</w:t>
      </w:r>
    </w:p>
    <w:p w:rsidR="00932F8E" w:rsidRDefault="00932F8E" w:rsidP="00932F8E">
      <w:pPr>
        <w:rPr>
          <w:b/>
          <w:i/>
          <w:sz w:val="26"/>
          <w:szCs w:val="26"/>
          <w:lang w:val="uk-UA"/>
        </w:rPr>
      </w:pPr>
    </w:p>
    <w:p w:rsidR="00932F8E" w:rsidRDefault="00932F8E" w:rsidP="00932F8E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</w:t>
      </w:r>
      <w:r w:rsidRPr="002716F8">
        <w:rPr>
          <w:b/>
          <w:i/>
          <w:sz w:val="26"/>
          <w:szCs w:val="26"/>
          <w:lang w:val="uk-UA"/>
        </w:rPr>
        <w:t xml:space="preserve"> етап (до </w:t>
      </w:r>
      <w:r>
        <w:rPr>
          <w:b/>
          <w:i/>
          <w:sz w:val="26"/>
          <w:szCs w:val="26"/>
          <w:lang w:val="uk-UA"/>
        </w:rPr>
        <w:t>15</w:t>
      </w:r>
      <w:r w:rsidRPr="002716F8">
        <w:rPr>
          <w:b/>
          <w:i/>
          <w:sz w:val="26"/>
          <w:szCs w:val="26"/>
          <w:lang w:val="uk-UA"/>
        </w:rPr>
        <w:t>.1</w:t>
      </w: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 xml:space="preserve">.2016, </w:t>
      </w:r>
      <w:r>
        <w:rPr>
          <w:b/>
          <w:i/>
          <w:sz w:val="26"/>
          <w:szCs w:val="26"/>
          <w:lang w:val="uk-UA"/>
        </w:rPr>
        <w:t>16</w:t>
      </w:r>
      <w:r w:rsidRPr="002716F8">
        <w:rPr>
          <w:b/>
          <w:i/>
          <w:sz w:val="26"/>
          <w:szCs w:val="26"/>
          <w:lang w:val="uk-UA"/>
        </w:rPr>
        <w:t>.1</w:t>
      </w:r>
      <w:r>
        <w:rPr>
          <w:b/>
          <w:i/>
          <w:sz w:val="26"/>
          <w:szCs w:val="26"/>
          <w:lang w:val="uk-UA"/>
        </w:rPr>
        <w:t>2</w:t>
      </w:r>
      <w:r w:rsidRPr="002716F8">
        <w:rPr>
          <w:b/>
          <w:i/>
          <w:sz w:val="26"/>
          <w:szCs w:val="26"/>
          <w:lang w:val="uk-UA"/>
        </w:rPr>
        <w:t>.2016 включно – відповідно розкладу уроків в 10-х класах)</w:t>
      </w:r>
    </w:p>
    <w:p w:rsidR="00932F8E" w:rsidRDefault="00932F8E" w:rsidP="00932F8E">
      <w:pPr>
        <w:rPr>
          <w:sz w:val="26"/>
          <w:szCs w:val="26"/>
          <w:lang w:val="uk-UA"/>
        </w:rPr>
      </w:pPr>
      <w:r w:rsidRPr="00E466C8">
        <w:rPr>
          <w:sz w:val="26"/>
          <w:szCs w:val="26"/>
          <w:lang w:val="uk-UA"/>
        </w:rPr>
        <w:t>Захист презентацій на уроках Історії або інформатики</w:t>
      </w:r>
    </w:p>
    <w:p w:rsidR="00932F8E" w:rsidRDefault="00932F8E" w:rsidP="00932F8E">
      <w:pPr>
        <w:rPr>
          <w:sz w:val="26"/>
          <w:szCs w:val="26"/>
          <w:lang w:val="uk-UA"/>
        </w:rPr>
      </w:pPr>
    </w:p>
    <w:p w:rsidR="00932F8E" w:rsidRPr="00E466C8" w:rsidRDefault="00932F8E" w:rsidP="00932F8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932F8E" w:rsidRDefault="00932F8E" w:rsidP="00932F8E">
      <w:pPr>
        <w:rPr>
          <w:sz w:val="26"/>
          <w:szCs w:val="26"/>
          <w:lang w:val="uk-UA"/>
        </w:rPr>
      </w:pP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6390"/>
        <w:gridCol w:w="3045"/>
      </w:tblGrid>
      <w:tr w:rsidR="00932F8E" w:rsidRPr="00FD7A6E" w:rsidTr="00584023">
        <w:tc>
          <w:tcPr>
            <w:tcW w:w="522" w:type="dxa"/>
          </w:tcPr>
          <w:p w:rsidR="00932F8E" w:rsidRPr="00FD7A6E" w:rsidRDefault="00932F8E" w:rsidP="0058402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390" w:type="dxa"/>
          </w:tcPr>
          <w:p w:rsidR="00932F8E" w:rsidRPr="00C27824" w:rsidRDefault="00932F8E" w:rsidP="00584023">
            <w:pPr>
              <w:ind w:left="360"/>
              <w:rPr>
                <w:b/>
                <w:sz w:val="26"/>
                <w:szCs w:val="26"/>
                <w:lang w:val="uk-UA"/>
              </w:rPr>
            </w:pPr>
            <w:r w:rsidRPr="00C27824">
              <w:rPr>
                <w:b/>
                <w:sz w:val="26"/>
                <w:szCs w:val="26"/>
                <w:lang w:val="uk-UA"/>
              </w:rPr>
              <w:t>ТЕМИ:</w:t>
            </w:r>
          </w:p>
          <w:p w:rsidR="00932F8E" w:rsidRPr="00FD7A6E" w:rsidRDefault="00932F8E" w:rsidP="0058402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045" w:type="dxa"/>
          </w:tcPr>
          <w:p w:rsidR="00932F8E" w:rsidRPr="00FD7A6E" w:rsidRDefault="00932F8E" w:rsidP="0058402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ПІ учнів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color w:val="FF0000"/>
                <w:spacing w:val="-10"/>
                <w:sz w:val="26"/>
                <w:szCs w:val="26"/>
                <w:lang w:val="uk-UA"/>
              </w:rPr>
            </w:pPr>
            <w:r w:rsidRPr="00F30A20">
              <w:rPr>
                <w:color w:val="FF0000"/>
                <w:spacing w:val="-10"/>
                <w:sz w:val="26"/>
                <w:szCs w:val="26"/>
                <w:lang w:val="uk-UA"/>
              </w:rPr>
              <w:t>Територія і населення України на початку ХХ ст.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Костін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Владислав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b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Українські меценати-промисловці.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Афанасьєва Анна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Бондар Дмитро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b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Політизація українського національного руху. Перші політичні партії.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Бондаренко Катерина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Грицик Антон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shd w:val="clear" w:color="auto" w:fill="FFFFFF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Діяльність українських парламентських громад у І та ІІ Державних Думах. «Українське питання» в ІІІ і ІV Державних Думах.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Воскобойник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Вадим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Етенко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Вадим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Діяльність політичних, національно-культурних і військово-спортивних організацій на західноукраїнських землях.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Бортнік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Катерина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Личова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Софія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Лютнева революція 1917 р. й Україна. Початок Української революції.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Гуменний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Богдан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Дзюба Максим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Відносини Центральної Ради з Тимчасовим урядом. Внутрішня та зовнішня політика Центральної Ради.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Погодіна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Дар’я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Погодіна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Юлія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Початок агресії більшовицької Росії проти УНР. Проголошення в Харкові радянської влади. Перша війна радянської Росії з УНР.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Муравчик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0A20">
              <w:rPr>
                <w:sz w:val="26"/>
                <w:szCs w:val="26"/>
                <w:lang w:val="uk-UA"/>
              </w:rPr>
              <w:t>Альона</w:t>
            </w:r>
            <w:proofErr w:type="spellEnd"/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Рябчун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Єлизавета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Мирний договір із Центральними державами у Брест-Литовську.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Мітряєв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Сергій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Нос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0A20">
              <w:rPr>
                <w:sz w:val="26"/>
                <w:szCs w:val="26"/>
                <w:lang w:val="uk-UA"/>
              </w:rPr>
              <w:t>Даніїл</w:t>
            </w:r>
            <w:proofErr w:type="spellEnd"/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Українська держава П. Скоропадського. Зовнішня та внутрішня політика.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Лінива Карина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Челишева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Маргарита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Директорія. Зовнішня та внутрішня політика.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Онопрієнко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Олег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Полторацький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Дмитро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Отаманщина. Україна у 1919-1920 рр.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Титаренко Тимур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Дикань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Олег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Західноукраїнська народна республіка.</w:t>
            </w:r>
            <w:r w:rsidRPr="00F30A20">
              <w:rPr>
                <w:spacing w:val="-10"/>
                <w:sz w:val="26"/>
                <w:szCs w:val="26"/>
                <w:lang w:val="uk-UA"/>
              </w:rPr>
              <w:t xml:space="preserve"> Державне будівництво. </w:t>
            </w:r>
            <w:proofErr w:type="spellStart"/>
            <w:r w:rsidRPr="00F30A20">
              <w:rPr>
                <w:spacing w:val="-10"/>
                <w:sz w:val="26"/>
                <w:szCs w:val="26"/>
                <w:lang w:val="uk-UA"/>
              </w:rPr>
              <w:t>Україно-польська</w:t>
            </w:r>
            <w:proofErr w:type="spellEnd"/>
            <w:r w:rsidRPr="00F30A20">
              <w:rPr>
                <w:spacing w:val="-10"/>
                <w:sz w:val="26"/>
                <w:szCs w:val="26"/>
                <w:lang w:val="uk-UA"/>
              </w:rPr>
              <w:t xml:space="preserve"> війна.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Чесноков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Ілля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Чурилов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Дмитро</w:t>
            </w:r>
          </w:p>
        </w:tc>
      </w:tr>
      <w:tr w:rsidR="00932F8E" w:rsidRPr="00F30A20" w:rsidTr="00584023">
        <w:tc>
          <w:tcPr>
            <w:tcW w:w="522" w:type="dxa"/>
          </w:tcPr>
          <w:p w:rsidR="00932F8E" w:rsidRPr="00F30A20" w:rsidRDefault="00932F8E" w:rsidP="00932F8E">
            <w:pPr>
              <w:numPr>
                <w:ilvl w:val="0"/>
                <w:numId w:val="2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932F8E" w:rsidRPr="00F30A20" w:rsidRDefault="00932F8E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F30A20">
              <w:rPr>
                <w:spacing w:val="-10"/>
                <w:sz w:val="26"/>
                <w:szCs w:val="26"/>
                <w:lang w:val="uk-UA"/>
              </w:rPr>
              <w:t>Україна в умовах зовнішньої агресії. Військова присутність Антанти на півдні України. Друга війна УНР із радянською Росією.</w:t>
            </w:r>
          </w:p>
        </w:tc>
        <w:tc>
          <w:tcPr>
            <w:tcW w:w="3045" w:type="dxa"/>
          </w:tcPr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F30A20">
              <w:rPr>
                <w:sz w:val="26"/>
                <w:szCs w:val="26"/>
                <w:lang w:val="uk-UA"/>
              </w:rPr>
              <w:t>Бабков</w:t>
            </w:r>
            <w:proofErr w:type="spellEnd"/>
            <w:r w:rsidRPr="00F30A20">
              <w:rPr>
                <w:sz w:val="26"/>
                <w:szCs w:val="26"/>
                <w:lang w:val="uk-UA"/>
              </w:rPr>
              <w:t xml:space="preserve"> Валера</w:t>
            </w:r>
          </w:p>
          <w:p w:rsidR="00932F8E" w:rsidRPr="00F30A20" w:rsidRDefault="00932F8E" w:rsidP="00584023">
            <w:pPr>
              <w:rPr>
                <w:sz w:val="26"/>
                <w:szCs w:val="26"/>
                <w:lang w:val="uk-UA"/>
              </w:rPr>
            </w:pPr>
            <w:r w:rsidRPr="00F30A20">
              <w:rPr>
                <w:sz w:val="26"/>
                <w:szCs w:val="26"/>
                <w:lang w:val="uk-UA"/>
              </w:rPr>
              <w:t>Редько Денис</w:t>
            </w:r>
          </w:p>
        </w:tc>
      </w:tr>
    </w:tbl>
    <w:p w:rsidR="00783321" w:rsidRPr="00F30A20" w:rsidRDefault="00783321">
      <w:pPr>
        <w:rPr>
          <w:lang w:val="uk-UA"/>
        </w:rPr>
      </w:pPr>
    </w:p>
    <w:sectPr w:rsidR="00783321" w:rsidRPr="00F30A20" w:rsidSect="00783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8ED"/>
    <w:multiLevelType w:val="multilevel"/>
    <w:tmpl w:val="6F1E4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CC12D0C"/>
    <w:multiLevelType w:val="hybridMultilevel"/>
    <w:tmpl w:val="20B8930A"/>
    <w:lvl w:ilvl="0" w:tplc="8A1A7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21521"/>
    <w:multiLevelType w:val="hybridMultilevel"/>
    <w:tmpl w:val="23DE7F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356A"/>
    <w:multiLevelType w:val="hybridMultilevel"/>
    <w:tmpl w:val="D986AC08"/>
    <w:lvl w:ilvl="0" w:tplc="48508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32F8E"/>
    <w:rsid w:val="00783321"/>
    <w:rsid w:val="00932F8E"/>
    <w:rsid w:val="00E82537"/>
    <w:rsid w:val="00EB7C91"/>
    <w:rsid w:val="00F30A20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1740</Words>
  <Characters>993</Characters>
  <Application>Microsoft Office Word</Application>
  <DocSecurity>0</DocSecurity>
  <Lines>8</Lines>
  <Paragraphs>5</Paragraphs>
  <ScaleCrop>false</ScaleCrop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дпк1</dc:creator>
  <cp:lastModifiedBy>дпк1</cp:lastModifiedBy>
  <cp:revision>2</cp:revision>
  <dcterms:created xsi:type="dcterms:W3CDTF">2016-11-18T16:16:00Z</dcterms:created>
  <dcterms:modified xsi:type="dcterms:W3CDTF">2016-11-18T16:20:00Z</dcterms:modified>
</cp:coreProperties>
</file>